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лабораторных исследований в рамках эпизоотологического мониторинга за </w:t>
      </w:r>
      <w:r w:rsidR="008C06B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 Федеральной службы по ветеринарному и фитосанитарному надзору в 2021 году для обеспечения требований Соглашения по применению </w:t>
      </w:r>
      <w:r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>
        <w:rPr>
          <w:rFonts w:ascii="Times New Roman" w:hAnsi="Times New Roman" w:cs="Times New Roman"/>
          <w:sz w:val="28"/>
          <w:szCs w:val="28"/>
        </w:rPr>
        <w:t xml:space="preserve">а от 28 декабря 2020 г. № 1408) за </w:t>
      </w:r>
      <w:r w:rsidR="008C06B4">
        <w:rPr>
          <w:rFonts w:ascii="Times New Roman" w:hAnsi="Times New Roman" w:cs="Times New Roman"/>
          <w:sz w:val="28"/>
          <w:szCs w:val="28"/>
        </w:rPr>
        <w:t>9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полугодие 2021 года в рамках выполнения государственного эпизоотологического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434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hAnsi="Times New Roman" w:cs="Times New Roman"/>
          <w:sz w:val="28"/>
          <w:szCs w:val="28"/>
        </w:rPr>
        <w:t>095 проб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26 922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1 295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4,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418"/>
        <w:gridCol w:w="1985"/>
        <w:gridCol w:w="1559"/>
      </w:tblGrid>
      <w:tr w:rsidR="00236CC7" w:rsidRPr="005029E7" w:rsidTr="009440DA">
        <w:trPr>
          <w:trHeight w:val="871"/>
        </w:trPr>
        <w:tc>
          <w:tcPr>
            <w:tcW w:w="353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418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985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Аэромоноз рыб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Бешенство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Блютанг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Ауески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Ньюкасла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Шмалленберга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Ботриоцефалёз карповых рыб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Бруцеллёз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Высокопатогенный грипп птиц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Лейкоз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Лептоспироз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Миксобактериозы лососевых и осетровых рыб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Псевдомоноз рыб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Репродуктивно-респираторный синдром свиней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язва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Туберкулёз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Филометроидоз карповых рыб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434A28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1173</w:t>
            </w:r>
          </w:p>
        </w:tc>
      </w:tr>
    </w:tbl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выявлений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положительных установлены по наличию патогена: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африканская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бешенство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бруцеллез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случай.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1173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исследовани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выявлены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439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177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6E" w:rsidRP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A1AD5"/>
    <w:rsid w:val="00152769"/>
    <w:rsid w:val="00236CC7"/>
    <w:rsid w:val="00251F6E"/>
    <w:rsid w:val="002D094E"/>
    <w:rsid w:val="00434A28"/>
    <w:rsid w:val="005029E7"/>
    <w:rsid w:val="005C33E8"/>
    <w:rsid w:val="006B202C"/>
    <w:rsid w:val="0074177F"/>
    <w:rsid w:val="008A5A7B"/>
    <w:rsid w:val="008B0447"/>
    <w:rsid w:val="008C06B4"/>
    <w:rsid w:val="009440DA"/>
    <w:rsid w:val="00BF3743"/>
    <w:rsid w:val="00C84A10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5</cp:revision>
  <dcterms:created xsi:type="dcterms:W3CDTF">2021-07-09T12:38:00Z</dcterms:created>
  <dcterms:modified xsi:type="dcterms:W3CDTF">2021-10-07T11:20:00Z</dcterms:modified>
</cp:coreProperties>
</file>